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8D" w:rsidRDefault="00A0098D" w:rsidP="00A0098D">
      <w:pPr>
        <w:tabs>
          <w:tab w:val="left" w:pos="720"/>
        </w:tabs>
        <w:jc w:val="center"/>
      </w:pPr>
    </w:p>
    <w:p w:rsidR="00A0098D" w:rsidRDefault="00A0098D" w:rsidP="00A0098D">
      <w:pPr>
        <w:tabs>
          <w:tab w:val="left" w:pos="720"/>
        </w:tabs>
        <w:jc w:val="center"/>
      </w:pPr>
      <w:r>
        <w:t>T.C.</w:t>
      </w:r>
    </w:p>
    <w:p w:rsidR="00A0098D" w:rsidRDefault="00A0098D" w:rsidP="00A0098D">
      <w:pPr>
        <w:tabs>
          <w:tab w:val="left" w:pos="720"/>
        </w:tabs>
        <w:jc w:val="center"/>
      </w:pPr>
      <w:r>
        <w:t>SURUÇ KAYMAKAMLIĞI</w:t>
      </w:r>
    </w:p>
    <w:p w:rsidR="00A0098D" w:rsidRDefault="00A0098D" w:rsidP="00A0098D">
      <w:pPr>
        <w:tabs>
          <w:tab w:val="left" w:pos="720"/>
        </w:tabs>
        <w:jc w:val="center"/>
      </w:pPr>
      <w:r>
        <w:t xml:space="preserve">                                                 Müdürlüğü</w:t>
      </w:r>
    </w:p>
    <w:p w:rsidR="00A0098D" w:rsidRDefault="00A0098D" w:rsidP="00A0098D">
      <w:pPr>
        <w:tabs>
          <w:tab w:val="left" w:pos="720"/>
        </w:tabs>
      </w:pPr>
    </w:p>
    <w:p w:rsidR="00A0098D" w:rsidRDefault="00A0098D" w:rsidP="00A0098D">
      <w:pPr>
        <w:tabs>
          <w:tab w:val="left" w:pos="720"/>
        </w:tabs>
        <w:jc w:val="center"/>
      </w:pPr>
    </w:p>
    <w:p w:rsidR="00A0098D" w:rsidRDefault="00A0098D" w:rsidP="00A0098D">
      <w:pPr>
        <w:tabs>
          <w:tab w:val="left" w:pos="720"/>
        </w:tabs>
        <w:jc w:val="both"/>
      </w:pPr>
      <w:r>
        <w:t>Sayı</w:t>
      </w:r>
      <w:r>
        <w:tab/>
        <w:t>:</w:t>
      </w:r>
      <w:r>
        <w:rPr>
          <w:rFonts w:ascii="Helvetica" w:hAnsi="Helvetica" w:cs="Helvetica"/>
          <w:bCs/>
          <w:sz w:val="21"/>
          <w:szCs w:val="21"/>
        </w:rPr>
        <w:t xml:space="preserve">                                                  </w:t>
      </w:r>
      <w:r>
        <w:tab/>
      </w:r>
      <w:r>
        <w:tab/>
        <w:t xml:space="preserve">                                           </w:t>
      </w:r>
      <w:proofErr w:type="gramStart"/>
      <w:r>
        <w:t>01/07/2015</w:t>
      </w:r>
      <w:proofErr w:type="gramEnd"/>
    </w:p>
    <w:p w:rsidR="00A0098D" w:rsidRDefault="00A0098D" w:rsidP="00A0098D">
      <w:pPr>
        <w:tabs>
          <w:tab w:val="left" w:pos="720"/>
        </w:tabs>
        <w:jc w:val="both"/>
      </w:pPr>
      <w:proofErr w:type="gramStart"/>
      <w:r>
        <w:t xml:space="preserve">Konu   : </w:t>
      </w:r>
      <w:proofErr w:type="spellStart"/>
      <w:r>
        <w:t>Ecrimisile</w:t>
      </w:r>
      <w:proofErr w:type="spellEnd"/>
      <w:proofErr w:type="gramEnd"/>
      <w:r>
        <w:t xml:space="preserve"> İtiraz      </w:t>
      </w:r>
    </w:p>
    <w:p w:rsidR="00A0098D" w:rsidRDefault="00A0098D" w:rsidP="00A0098D">
      <w:pPr>
        <w:tabs>
          <w:tab w:val="left" w:pos="720"/>
        </w:tabs>
        <w:jc w:val="both"/>
      </w:pPr>
    </w:p>
    <w:p w:rsidR="00A0098D" w:rsidRDefault="00A0098D" w:rsidP="00A0098D">
      <w:pPr>
        <w:tabs>
          <w:tab w:val="left" w:pos="720"/>
        </w:tabs>
        <w:jc w:val="both"/>
      </w:pPr>
    </w:p>
    <w:p w:rsidR="00A0098D" w:rsidRDefault="00A0098D" w:rsidP="00A0098D">
      <w:pPr>
        <w:tabs>
          <w:tab w:val="left" w:pos="720"/>
        </w:tabs>
        <w:jc w:val="both"/>
      </w:pPr>
    </w:p>
    <w:p w:rsidR="00A0098D" w:rsidRDefault="00A0098D" w:rsidP="00F54F39">
      <w:pPr>
        <w:jc w:val="center"/>
      </w:pPr>
      <w:r>
        <w:t xml:space="preserve">SURUÇ </w:t>
      </w:r>
      <w:r w:rsidR="00F54F39">
        <w:t>MAL</w:t>
      </w:r>
      <w:r>
        <w:t xml:space="preserve"> MÜDÜRLÜĞÜNE</w:t>
      </w:r>
    </w:p>
    <w:p w:rsidR="00F54F39" w:rsidRDefault="00F54F39" w:rsidP="00F54F39">
      <w:pPr>
        <w:jc w:val="center"/>
      </w:pPr>
      <w:r>
        <w:t>(Milli Emlak Şefliğine)</w:t>
      </w:r>
    </w:p>
    <w:p w:rsidR="00A0098D" w:rsidRDefault="00A0098D" w:rsidP="00A0098D"/>
    <w:p w:rsidR="00A0098D" w:rsidRDefault="00A0098D" w:rsidP="00A0098D"/>
    <w:p w:rsidR="00A0098D" w:rsidRDefault="00A0098D" w:rsidP="00A0098D">
      <w:r>
        <w:t xml:space="preserve">İlgi: </w:t>
      </w:r>
      <w:proofErr w:type="gramStart"/>
      <w:r>
        <w:t>…………………..</w:t>
      </w:r>
      <w:proofErr w:type="gramEnd"/>
      <w:r>
        <w:t xml:space="preserve">/……………………./………………../ Tarih ve …………… Sayılı </w:t>
      </w:r>
      <w:proofErr w:type="spellStart"/>
      <w:r>
        <w:t>Ecrimisil</w:t>
      </w:r>
      <w:proofErr w:type="spellEnd"/>
      <w:r>
        <w:t xml:space="preserve"> İhbarnamesi</w:t>
      </w:r>
    </w:p>
    <w:p w:rsidR="00A0098D" w:rsidRDefault="00A0098D" w:rsidP="00A0098D">
      <w:r>
        <w:tab/>
      </w:r>
    </w:p>
    <w:p w:rsidR="00A0098D" w:rsidRDefault="00A0098D" w:rsidP="00A0098D"/>
    <w:p w:rsidR="00A0098D" w:rsidRDefault="00A0098D" w:rsidP="00A0098D">
      <w:r>
        <w:t xml:space="preserve">            Şanlıurfa ilimiz Suruç İlçesi </w:t>
      </w:r>
      <w:proofErr w:type="gramStart"/>
      <w:r>
        <w:t>………………………</w:t>
      </w:r>
      <w:proofErr w:type="gramEnd"/>
      <w:r>
        <w:t xml:space="preserve"> Mahallesinde bulunan </w:t>
      </w:r>
      <w:proofErr w:type="gramStart"/>
      <w:r>
        <w:t>……..</w:t>
      </w:r>
      <w:proofErr w:type="gramEnd"/>
      <w:r>
        <w:t xml:space="preserve">ada……………..parsel </w:t>
      </w:r>
      <w:proofErr w:type="spellStart"/>
      <w:r>
        <w:t>nolu</w:t>
      </w:r>
      <w:proofErr w:type="spellEnd"/>
      <w:r>
        <w:t xml:space="preserve"> ……m2 yüzölçümlü taşınmazda bulunan okulumuz kantini ile ilgili ihbarnamede……….TL  </w:t>
      </w:r>
      <w:proofErr w:type="spellStart"/>
      <w:r>
        <w:t>ecrimisil</w:t>
      </w:r>
      <w:proofErr w:type="spellEnd"/>
      <w:r>
        <w:t xml:space="preserve"> bedeli gönderilmiştir. </w:t>
      </w:r>
    </w:p>
    <w:p w:rsidR="00A0098D" w:rsidRDefault="00A0098D" w:rsidP="00A0098D">
      <w:pPr>
        <w:tabs>
          <w:tab w:val="left" w:pos="566"/>
        </w:tabs>
        <w:spacing w:line="240" w:lineRule="exact"/>
        <w:ind w:firstLine="566"/>
        <w:jc w:val="both"/>
      </w:pPr>
      <w:r>
        <w:tab/>
      </w:r>
    </w:p>
    <w:p w:rsidR="00A0098D" w:rsidRPr="00722CCC" w:rsidRDefault="00A0098D" w:rsidP="00A0098D">
      <w:pPr>
        <w:spacing w:line="270" w:lineRule="atLeast"/>
        <w:ind w:left="-142" w:firstLine="142"/>
        <w:jc w:val="both"/>
        <w:rPr>
          <w:color w:val="000000"/>
        </w:rPr>
      </w:pPr>
      <w:r>
        <w:t xml:space="preserve">         </w:t>
      </w:r>
      <w:r w:rsidRPr="00722CCC">
        <w:t xml:space="preserve">Ancak; kantin olarak işletilen yer okulumuza ait olup </w:t>
      </w:r>
      <w:r w:rsidRPr="00710915">
        <w:rPr>
          <w:b/>
        </w:rPr>
        <w:t>Okul Aile Birliği Yönetmeliğinin</w:t>
      </w:r>
      <w:r w:rsidRPr="00722CCC">
        <w:t xml:space="preserve"> </w:t>
      </w:r>
      <w:r w:rsidRPr="00722CCC">
        <w:rPr>
          <w:rFonts w:eastAsia="ヒラギノ明朝 Pro W3"/>
          <w:b/>
        </w:rPr>
        <w:t>MADDE 6 –</w:t>
      </w:r>
      <w:r w:rsidRPr="00722CCC">
        <w:rPr>
          <w:rFonts w:eastAsia="ヒラギノ明朝 Pro W3"/>
        </w:rPr>
        <w:t xml:space="preserve"> g bendine</w:t>
      </w:r>
      <w:r>
        <w:rPr>
          <w:rFonts w:eastAsia="ヒラギノ明朝 Pro W3"/>
        </w:rPr>
        <w:t xml:space="preserve"> </w:t>
      </w:r>
      <w:r w:rsidRPr="00722CCC">
        <w:rPr>
          <w:rFonts w:eastAsia="ヒラギノ明朝 Pro W3"/>
        </w:rPr>
        <w:t xml:space="preserve"> (</w:t>
      </w:r>
      <w:r w:rsidRPr="00722CCC">
        <w:rPr>
          <w:rFonts w:eastAsia="ヒラギノ明朝 Pro W3"/>
          <w:b/>
        </w:rPr>
        <w:t xml:space="preserve">MADDE 6 – </w:t>
      </w:r>
      <w:r w:rsidRPr="00722CCC">
        <w:rPr>
          <w:rFonts w:eastAsia="ヒラギノ明朝 Pro W3"/>
        </w:rPr>
        <w:t>(1) Birliğin görev ve yetkileri şunlardır: g) Kantin ve benzeri yerleri işlettirmek veya işletmek.</w:t>
      </w:r>
      <w:r w:rsidRPr="00722CCC">
        <w:t>)</w:t>
      </w:r>
      <w:r>
        <w:t xml:space="preserve"> ve</w:t>
      </w:r>
      <w:r w:rsidRPr="00722CCC">
        <w:rPr>
          <w:b/>
          <w:bCs/>
          <w:color w:val="000000"/>
        </w:rPr>
        <w:t xml:space="preserve"> Milli Emlak Genel Tebliği(Sıra </w:t>
      </w:r>
      <w:proofErr w:type="gramStart"/>
      <w:r w:rsidRPr="00722CCC">
        <w:rPr>
          <w:b/>
          <w:bCs/>
          <w:color w:val="000000"/>
        </w:rPr>
        <w:t>No : 300</w:t>
      </w:r>
      <w:proofErr w:type="gramEnd"/>
      <w:r w:rsidRPr="00722CCC">
        <w:rPr>
          <w:b/>
          <w:bCs/>
          <w:color w:val="000000"/>
        </w:rPr>
        <w:t>)</w:t>
      </w:r>
      <w:r>
        <w:rPr>
          <w:b/>
          <w:bCs/>
          <w:color w:val="000000"/>
        </w:rPr>
        <w:t> </w:t>
      </w:r>
      <w:r w:rsidRPr="00710915">
        <w:rPr>
          <w:bCs/>
          <w:color w:val="000000"/>
        </w:rPr>
        <w:t>( B - Milli Eğitim Bakanlığına Tahsisli Ve Bu Bakanlığa Bağlı </w:t>
      </w:r>
      <w:r w:rsidRPr="00710915">
        <w:rPr>
          <w:bCs/>
          <w:color w:val="000000"/>
          <w:spacing w:val="-5"/>
        </w:rPr>
        <w:t>Okul Ve Kurumla</w:t>
      </w:r>
      <w:r>
        <w:rPr>
          <w:bCs/>
          <w:color w:val="000000"/>
          <w:spacing w:val="-5"/>
        </w:rPr>
        <w:t>rdaki Kantin, Açık Alan, Salon v</w:t>
      </w:r>
      <w:r w:rsidRPr="00710915">
        <w:rPr>
          <w:bCs/>
          <w:color w:val="000000"/>
          <w:spacing w:val="-5"/>
        </w:rPr>
        <w:t>e Benzeri Yerlerin</w:t>
      </w:r>
      <w:r w:rsidRPr="00710915">
        <w:rPr>
          <w:bCs/>
          <w:color w:val="000000"/>
        </w:rPr>
        <w:t> Kiraya Verilmesi bö</w:t>
      </w:r>
      <w:r w:rsidRPr="00722CCC">
        <w:rPr>
          <w:bCs/>
          <w:color w:val="000000"/>
        </w:rPr>
        <w:t xml:space="preserve">lümünde </w:t>
      </w:r>
      <w:r w:rsidRPr="00722CCC">
        <w:rPr>
          <w:color w:val="000000"/>
        </w:rPr>
        <w:t>Mülkiyeti Hazineye ait olup Milli Eğitim Bakanlığına tahsisli ve bu Bakanlığa bağlı okul ve kurumlardaki kantin, açık alan, salon ve benzeri yerlerin ticari, eğitsel, kültürel, sosyal ve sportif etkinliklerde kullanılmak üzere Millî Eğitim Bakanlığının gözetim ve denetiminde okul aile birliklerince işletilmesi veya işlettirilmesine ilişkin esaslar Okul Aile Birliğ</w:t>
      </w:r>
      <w:r>
        <w:rPr>
          <w:color w:val="000000"/>
        </w:rPr>
        <w:t>i Yönetmeliğinde düzenlenmiştir,d</w:t>
      </w:r>
      <w:r w:rsidRPr="00722CCC">
        <w:rPr>
          <w:color w:val="000000"/>
        </w:rPr>
        <w:t>enildiğinden</w:t>
      </w:r>
      <w:r>
        <w:rPr>
          <w:color w:val="000000"/>
        </w:rPr>
        <w:t>;</w:t>
      </w:r>
    </w:p>
    <w:p w:rsidR="00A0098D" w:rsidRPr="00722CCC" w:rsidRDefault="00A0098D" w:rsidP="00A0098D">
      <w:pPr>
        <w:tabs>
          <w:tab w:val="left" w:pos="566"/>
        </w:tabs>
        <w:spacing w:line="240" w:lineRule="exact"/>
        <w:ind w:firstLine="566"/>
        <w:jc w:val="both"/>
        <w:rPr>
          <w:rFonts w:eastAsia="ヒラギノ明朝 Pro W3"/>
        </w:rPr>
      </w:pPr>
    </w:p>
    <w:p w:rsidR="00A0098D" w:rsidRPr="00722CCC" w:rsidRDefault="00A0098D" w:rsidP="00A0098D">
      <w:pPr>
        <w:autoSpaceDE w:val="0"/>
        <w:autoSpaceDN w:val="0"/>
        <w:adjustRightInd w:val="0"/>
        <w:rPr>
          <w:b/>
          <w:bCs/>
        </w:rPr>
      </w:pPr>
      <w:r w:rsidRPr="00722CCC">
        <w:rPr>
          <w:b/>
          <w:bCs/>
        </w:rPr>
        <w:t xml:space="preserve">             </w:t>
      </w:r>
      <w:r w:rsidRPr="00A413BF">
        <w:rPr>
          <w:bCs/>
        </w:rPr>
        <w:t xml:space="preserve">Sözleşme </w:t>
      </w:r>
      <w:r>
        <w:t xml:space="preserve"> </w:t>
      </w:r>
      <w:r w:rsidRPr="00A413BF">
        <w:t xml:space="preserve"> </w:t>
      </w:r>
      <w:r w:rsidRPr="00722CCC">
        <w:t>Okul Aile Birliği Yönetmeliğinin ekinde yer alan</w:t>
      </w:r>
      <w:r w:rsidRPr="00722CCC">
        <w:rPr>
          <w:b/>
          <w:bCs/>
        </w:rPr>
        <w:t xml:space="preserve"> (sözleşmenin tarafları MADDE 1- </w:t>
      </w:r>
      <w:r w:rsidRPr="00722CCC">
        <w:t xml:space="preserve">Bu sözleşme, bir tarafta </w:t>
      </w:r>
      <w:proofErr w:type="gramStart"/>
      <w:r w:rsidRPr="00722CCC">
        <w:t>..............................................</w:t>
      </w:r>
      <w:proofErr w:type="gramEnd"/>
      <w:r w:rsidRPr="00722CCC">
        <w:t xml:space="preserve"> Okul-Aile Birliği</w:t>
      </w:r>
      <w:r w:rsidRPr="00722CCC">
        <w:rPr>
          <w:b/>
          <w:bCs/>
        </w:rPr>
        <w:t xml:space="preserve"> </w:t>
      </w:r>
      <w:r w:rsidRPr="00722CCC">
        <w:t>(Bundan sonra “Birlik” olarak anılacaktır.) ile diğer tarafta işletmeci (Bundan</w:t>
      </w:r>
      <w:r w:rsidRPr="00722CCC">
        <w:rPr>
          <w:b/>
          <w:bCs/>
        </w:rPr>
        <w:t xml:space="preserve"> </w:t>
      </w:r>
      <w:r w:rsidRPr="00722CCC">
        <w:t>sonra “Kiracı” olarak anılacaktır.) arasında aşağıda yazılı şartlar dâhilinde akdedilmiştir.</w:t>
      </w:r>
      <w:proofErr w:type="gramStart"/>
      <w:r w:rsidRPr="00722CCC">
        <w:t>)</w:t>
      </w:r>
      <w:proofErr w:type="gramEnd"/>
      <w:r w:rsidRPr="00722CCC">
        <w:rPr>
          <w:b/>
          <w:bCs/>
        </w:rPr>
        <w:t xml:space="preserve"> </w:t>
      </w:r>
      <w:r>
        <w:rPr>
          <w:b/>
          <w:bCs/>
        </w:rPr>
        <w:t>ifadesine istinaden;</w:t>
      </w:r>
    </w:p>
    <w:p w:rsidR="00A0098D" w:rsidRPr="00722CCC" w:rsidRDefault="00A0098D" w:rsidP="00A0098D">
      <w:pPr>
        <w:autoSpaceDE w:val="0"/>
        <w:autoSpaceDN w:val="0"/>
        <w:adjustRightInd w:val="0"/>
        <w:rPr>
          <w:b/>
          <w:bCs/>
        </w:rPr>
      </w:pPr>
    </w:p>
    <w:p w:rsidR="00A0098D" w:rsidRPr="00722CCC" w:rsidRDefault="00A0098D" w:rsidP="00A0098D">
      <w:pPr>
        <w:spacing w:line="284" w:lineRule="atLeast"/>
        <w:jc w:val="both"/>
        <w:rPr>
          <w:b/>
          <w:bCs/>
        </w:rPr>
      </w:pPr>
      <w:r w:rsidRPr="00722CCC">
        <w:rPr>
          <w:b/>
          <w:bCs/>
        </w:rPr>
        <w:t xml:space="preserve">  </w:t>
      </w:r>
      <w:r>
        <w:rPr>
          <w:b/>
          <w:bCs/>
        </w:rPr>
        <w:t xml:space="preserve">     </w:t>
      </w:r>
      <w:r w:rsidRPr="00722CCC">
        <w:rPr>
          <w:b/>
          <w:bCs/>
        </w:rPr>
        <w:t xml:space="preserve"> </w:t>
      </w:r>
      <w:r w:rsidRPr="00722CCC">
        <w:rPr>
          <w:b/>
          <w:bCs/>
          <w:color w:val="000000"/>
        </w:rPr>
        <w:t xml:space="preserve">Milli Emlak Genel Tebliği </w:t>
      </w:r>
      <w:r>
        <w:rPr>
          <w:b/>
          <w:bCs/>
          <w:color w:val="000000"/>
        </w:rPr>
        <w:t xml:space="preserve">(Sıra </w:t>
      </w:r>
      <w:proofErr w:type="gramStart"/>
      <w:r>
        <w:rPr>
          <w:b/>
          <w:bCs/>
          <w:color w:val="000000"/>
        </w:rPr>
        <w:t>No : 300</w:t>
      </w:r>
      <w:proofErr w:type="gramEnd"/>
      <w:r>
        <w:rPr>
          <w:b/>
          <w:bCs/>
          <w:color w:val="000000"/>
        </w:rPr>
        <w:t>)(</w:t>
      </w:r>
      <w:r w:rsidRPr="00722CCC">
        <w:rPr>
          <w:b/>
          <w:bCs/>
          <w:color w:val="000000"/>
        </w:rPr>
        <w:t>  2. İhale Usulü</w:t>
      </w:r>
      <w:r w:rsidRPr="00722CCC">
        <w:rPr>
          <w:color w:val="000000"/>
        </w:rPr>
        <w:t xml:space="preserve"> Söz konusu alanların okul aile birliğince kiralanmasının talep edilmesi </w:t>
      </w:r>
      <w:r w:rsidRPr="00722CCC">
        <w:rPr>
          <w:b/>
          <w:color w:val="000000"/>
        </w:rPr>
        <w:t>halinde,</w:t>
      </w:r>
      <w:r w:rsidRPr="00722CCC">
        <w:rPr>
          <w:color w:val="000000"/>
        </w:rPr>
        <w:t xml:space="preserve"> okulun bulunduğu yerdeki defterdarlık veya malmüdürlüğünce 2886 sayılı Kanunun 51/g maddesi gereğince pazarlık usulüyle okul aile birliğine kiraya verilecektir.</w:t>
      </w:r>
      <w:r>
        <w:rPr>
          <w:color w:val="000000"/>
        </w:rPr>
        <w:t>) B</w:t>
      </w:r>
      <w:r w:rsidRPr="00722CCC">
        <w:rPr>
          <w:color w:val="000000"/>
        </w:rPr>
        <w:t xml:space="preserve">elirtildiği üzere kantinimiz okul aile birliği tarafından işletilmediği için </w:t>
      </w:r>
      <w:r w:rsidRPr="00722CCC">
        <w:t xml:space="preserve">Okul Aile Birliği ile kiracı arasında </w:t>
      </w:r>
      <w:r>
        <w:t xml:space="preserve">sözleşme </w:t>
      </w:r>
      <w:r w:rsidRPr="00722CCC">
        <w:t>imzalanmıştır</w:t>
      </w:r>
      <w:r w:rsidRPr="00722CCC">
        <w:rPr>
          <w:color w:val="000000"/>
        </w:rPr>
        <w:t>.</w:t>
      </w:r>
    </w:p>
    <w:p w:rsidR="005852D2" w:rsidRDefault="00A0098D" w:rsidP="00A0098D">
      <w:pPr>
        <w:spacing w:line="270" w:lineRule="atLeast"/>
        <w:jc w:val="both"/>
      </w:pPr>
      <w:r>
        <w:t xml:space="preserve"> </w:t>
      </w:r>
    </w:p>
    <w:p w:rsidR="00A0098D" w:rsidRPr="00722CCC" w:rsidRDefault="005852D2" w:rsidP="00A0098D">
      <w:pPr>
        <w:spacing w:line="270" w:lineRule="atLeast"/>
        <w:jc w:val="both"/>
        <w:rPr>
          <w:color w:val="000000"/>
        </w:rPr>
      </w:pPr>
      <w:r>
        <w:t xml:space="preserve">        </w:t>
      </w:r>
      <w:r w:rsidR="00A0098D">
        <w:t>Y</w:t>
      </w:r>
      <w:r w:rsidR="00A0098D" w:rsidRPr="00722CCC">
        <w:t>ine Okul Aile Birliği Yönetmeliğinin 17. Maddesi gereği %3 arz bedeli de Suruç Malmüdürlüğüne yatırılmıştır.</w:t>
      </w:r>
      <w:r w:rsidR="00A0098D" w:rsidRPr="00722CCC">
        <w:rPr>
          <w:b/>
          <w:bCs/>
          <w:color w:val="000000"/>
        </w:rPr>
        <w:t xml:space="preserve"> </w:t>
      </w:r>
    </w:p>
    <w:p w:rsidR="00A0098D" w:rsidRPr="00722CCC" w:rsidRDefault="00A0098D" w:rsidP="00A0098D">
      <w:r w:rsidRPr="00722CCC">
        <w:t xml:space="preserve"> </w:t>
      </w:r>
      <w:r>
        <w:t xml:space="preserve">         </w:t>
      </w:r>
      <w:r w:rsidRPr="00722CCC">
        <w:t xml:space="preserve">Hazineye ait herhangi bir yer işgal edilmediğinden söz konusu </w:t>
      </w:r>
      <w:proofErr w:type="spellStart"/>
      <w:r w:rsidRPr="00722CCC">
        <w:t>ecrimisil</w:t>
      </w:r>
      <w:proofErr w:type="spellEnd"/>
      <w:r w:rsidRPr="00722CCC">
        <w:t xml:space="preserve"> bedeline itiraz ediyorum.</w:t>
      </w:r>
    </w:p>
    <w:p w:rsidR="00A0098D" w:rsidRPr="00722CCC" w:rsidRDefault="00A0098D" w:rsidP="00A0098D">
      <w:r w:rsidRPr="00722CCC">
        <w:t xml:space="preserve">        Gereğini arz ederim.</w:t>
      </w:r>
    </w:p>
    <w:p w:rsidR="00A0098D" w:rsidRPr="00722CCC" w:rsidRDefault="00A0098D" w:rsidP="00A0098D">
      <w:pPr>
        <w:tabs>
          <w:tab w:val="left" w:pos="720"/>
        </w:tabs>
        <w:jc w:val="both"/>
      </w:pPr>
    </w:p>
    <w:p w:rsidR="00A0098D" w:rsidRPr="00722CCC" w:rsidRDefault="00A0098D" w:rsidP="00A0098D">
      <w:pPr>
        <w:tabs>
          <w:tab w:val="left" w:pos="720"/>
        </w:tabs>
        <w:jc w:val="both"/>
      </w:pPr>
    </w:p>
    <w:p w:rsidR="00D010FD" w:rsidRDefault="00A0098D" w:rsidP="00A0098D">
      <w:pPr>
        <w:tabs>
          <w:tab w:val="left" w:pos="6825"/>
        </w:tabs>
        <w:jc w:val="both"/>
      </w:pPr>
      <w:r w:rsidRPr="00722CCC">
        <w:tab/>
        <w:t>Okul Müdürü</w:t>
      </w:r>
    </w:p>
    <w:sectPr w:rsidR="00D010FD" w:rsidSect="00A0098D">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98D"/>
    <w:rsid w:val="00274663"/>
    <w:rsid w:val="00520D7E"/>
    <w:rsid w:val="00582147"/>
    <w:rsid w:val="005852D2"/>
    <w:rsid w:val="008450A6"/>
    <w:rsid w:val="00A0098D"/>
    <w:rsid w:val="00D010FD"/>
    <w:rsid w:val="00F54F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Bilgisayar</cp:lastModifiedBy>
  <cp:revision>5</cp:revision>
  <dcterms:created xsi:type="dcterms:W3CDTF">2015-07-03T07:59:00Z</dcterms:created>
  <dcterms:modified xsi:type="dcterms:W3CDTF">2015-07-03T08:11:00Z</dcterms:modified>
</cp:coreProperties>
</file>